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6BE" w:rsidRPr="0097183A" w:rsidRDefault="00F536BE" w:rsidP="005510DB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Cs w:val="24"/>
        </w:rPr>
      </w:pPr>
      <w:r w:rsidRPr="0097183A">
        <w:rPr>
          <w:rFonts w:ascii="Times New Roman" w:hAnsi="Times New Roman" w:cs="Times New Roman"/>
          <w:szCs w:val="24"/>
        </w:rPr>
        <w:t xml:space="preserve">ПРИЛОЖЕНИЕ </w:t>
      </w:r>
    </w:p>
    <w:p w:rsidR="00F536BE" w:rsidRDefault="00F536BE" w:rsidP="005510DB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Cs w:val="24"/>
        </w:rPr>
      </w:pPr>
      <w:proofErr w:type="gramStart"/>
      <w:r w:rsidRPr="0097183A">
        <w:rPr>
          <w:rFonts w:ascii="Times New Roman" w:hAnsi="Times New Roman" w:cs="Times New Roman"/>
          <w:szCs w:val="24"/>
        </w:rPr>
        <w:t>к</w:t>
      </w:r>
      <w:proofErr w:type="gramEnd"/>
      <w:r w:rsidRPr="0097183A">
        <w:rPr>
          <w:rFonts w:ascii="Times New Roman" w:hAnsi="Times New Roman" w:cs="Times New Roman"/>
          <w:szCs w:val="24"/>
        </w:rPr>
        <w:t xml:space="preserve"> решению</w:t>
      </w:r>
      <w:r w:rsidR="007C784D">
        <w:rPr>
          <w:rFonts w:ascii="Times New Roman" w:hAnsi="Times New Roman" w:cs="Times New Roman"/>
          <w:szCs w:val="24"/>
        </w:rPr>
        <w:t xml:space="preserve"> </w:t>
      </w:r>
      <w:r w:rsidRPr="0097183A">
        <w:rPr>
          <w:rFonts w:ascii="Times New Roman" w:hAnsi="Times New Roman" w:cs="Times New Roman"/>
          <w:szCs w:val="24"/>
        </w:rPr>
        <w:t>городского Совета</w:t>
      </w:r>
    </w:p>
    <w:p w:rsidR="00F536BE" w:rsidRPr="0097183A" w:rsidRDefault="00F536BE" w:rsidP="005510DB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Cs w:val="24"/>
        </w:rPr>
      </w:pPr>
      <w:r w:rsidRPr="0097183A">
        <w:rPr>
          <w:rFonts w:ascii="Times New Roman" w:hAnsi="Times New Roman" w:cs="Times New Roman"/>
          <w:szCs w:val="24"/>
        </w:rPr>
        <w:t xml:space="preserve"> депутатов</w:t>
      </w:r>
      <w:r>
        <w:rPr>
          <w:rFonts w:ascii="Times New Roman" w:hAnsi="Times New Roman" w:cs="Times New Roman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Cs w:val="24"/>
        </w:rPr>
        <w:t>ГП</w:t>
      </w:r>
      <w:r w:rsidRPr="0097183A">
        <w:rPr>
          <w:rFonts w:ascii="Times New Roman" w:hAnsi="Times New Roman" w:cs="Times New Roman"/>
          <w:szCs w:val="24"/>
        </w:rPr>
        <w:t xml:space="preserve"> «Город Удачный»</w:t>
      </w:r>
    </w:p>
    <w:p w:rsidR="00F536BE" w:rsidRPr="0097183A" w:rsidRDefault="00F536BE" w:rsidP="005510DB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Cs w:val="24"/>
        </w:rPr>
      </w:pPr>
      <w:proofErr w:type="gramStart"/>
      <w:r w:rsidRPr="0097183A">
        <w:rPr>
          <w:rFonts w:ascii="Times New Roman" w:hAnsi="Times New Roman" w:cs="Times New Roman"/>
          <w:szCs w:val="24"/>
        </w:rPr>
        <w:t>от</w:t>
      </w:r>
      <w:proofErr w:type="gramEnd"/>
      <w:r w:rsidRPr="0097183A">
        <w:rPr>
          <w:rFonts w:ascii="Times New Roman" w:hAnsi="Times New Roman" w:cs="Times New Roman"/>
          <w:szCs w:val="24"/>
        </w:rPr>
        <w:t xml:space="preserve"> </w:t>
      </w:r>
      <w:r w:rsidR="004377B2">
        <w:rPr>
          <w:rFonts w:ascii="Times New Roman" w:hAnsi="Times New Roman" w:cs="Times New Roman"/>
          <w:szCs w:val="24"/>
        </w:rPr>
        <w:t>«____»______2025</w:t>
      </w:r>
      <w:r w:rsidR="007C784D">
        <w:rPr>
          <w:rFonts w:ascii="Times New Roman" w:hAnsi="Times New Roman" w:cs="Times New Roman"/>
          <w:szCs w:val="24"/>
        </w:rPr>
        <w:t xml:space="preserve"> г. </w:t>
      </w:r>
      <w:r w:rsidRPr="0097183A">
        <w:rPr>
          <w:rFonts w:ascii="Times New Roman" w:hAnsi="Times New Roman" w:cs="Times New Roman"/>
          <w:szCs w:val="24"/>
        </w:rPr>
        <w:t xml:space="preserve"> №</w:t>
      </w:r>
      <w:r w:rsidR="004377B2">
        <w:rPr>
          <w:rFonts w:ascii="Times New Roman" w:hAnsi="Times New Roman" w:cs="Times New Roman"/>
          <w:szCs w:val="24"/>
        </w:rPr>
        <w:t>____</w:t>
      </w:r>
    </w:p>
    <w:p w:rsidR="00F536BE" w:rsidRPr="0097183A" w:rsidRDefault="00F536BE" w:rsidP="005510DB">
      <w:pPr>
        <w:pStyle w:val="ConsPlusTitle"/>
        <w:spacing w:line="360" w:lineRule="auto"/>
        <w:jc w:val="center"/>
      </w:pPr>
    </w:p>
    <w:p w:rsidR="00F536BE" w:rsidRPr="0097183A" w:rsidRDefault="004377B2" w:rsidP="005510D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</w:t>
      </w:r>
      <w:bookmarkStart w:id="0" w:name="_GoBack"/>
      <w:bookmarkEnd w:id="0"/>
    </w:p>
    <w:p w:rsidR="00F536BE" w:rsidRPr="007C784D" w:rsidRDefault="00F536BE" w:rsidP="007C78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7183A">
        <w:rPr>
          <w:rFonts w:ascii="Times New Roman" w:hAnsi="Times New Roman" w:cs="Times New Roman"/>
          <w:b/>
          <w:sz w:val="24"/>
          <w:szCs w:val="24"/>
        </w:rPr>
        <w:t>формирования</w:t>
      </w:r>
      <w:proofErr w:type="gramEnd"/>
      <w:r w:rsidRPr="0097183A">
        <w:rPr>
          <w:rFonts w:ascii="Times New Roman" w:hAnsi="Times New Roman" w:cs="Times New Roman"/>
          <w:b/>
          <w:sz w:val="24"/>
          <w:szCs w:val="24"/>
        </w:rPr>
        <w:t xml:space="preserve"> и использования</w:t>
      </w:r>
      <w:r w:rsidR="007C7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183A">
        <w:rPr>
          <w:rFonts w:ascii="Times New Roman" w:hAnsi="Times New Roman" w:cs="Times New Roman"/>
          <w:b/>
          <w:sz w:val="24"/>
          <w:szCs w:val="24"/>
        </w:rPr>
        <w:t xml:space="preserve">муниципального Дорожного фонда </w:t>
      </w:r>
      <w:r w:rsidR="00B91D7E">
        <w:rPr>
          <w:rFonts w:ascii="Times New Roman" w:hAnsi="Times New Roman" w:cs="Times New Roman"/>
          <w:b/>
          <w:color w:val="29B95C"/>
          <w:sz w:val="24"/>
          <w:szCs w:val="24"/>
        </w:rPr>
        <w:t>городского поселения</w:t>
      </w:r>
      <w:r w:rsidRPr="00971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1D7E">
        <w:rPr>
          <w:rFonts w:ascii="Times New Roman" w:hAnsi="Times New Roman" w:cs="Times New Roman"/>
          <w:b/>
          <w:color w:val="29B95C"/>
          <w:sz w:val="24"/>
          <w:szCs w:val="24"/>
        </w:rPr>
        <w:t xml:space="preserve">«Город Удачный» </w:t>
      </w:r>
      <w:r w:rsidR="00B91D7E" w:rsidRPr="00B91D7E">
        <w:rPr>
          <w:rFonts w:ascii="Times New Roman" w:hAnsi="Times New Roman" w:cs="Times New Roman"/>
          <w:b/>
          <w:color w:val="29B95C"/>
          <w:sz w:val="24"/>
          <w:szCs w:val="24"/>
        </w:rPr>
        <w:t>муниципального района «Мирнинский район»</w:t>
      </w:r>
      <w:r w:rsidRPr="00B91D7E">
        <w:rPr>
          <w:rFonts w:ascii="Times New Roman" w:hAnsi="Times New Roman" w:cs="Times New Roman"/>
          <w:b/>
          <w:color w:val="29B95C"/>
          <w:sz w:val="24"/>
          <w:szCs w:val="24"/>
        </w:rPr>
        <w:t xml:space="preserve"> Республики Саха (Якутия)</w:t>
      </w:r>
    </w:p>
    <w:p w:rsidR="007D6266" w:rsidRDefault="007D6266" w:rsidP="005510D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36BE" w:rsidRPr="0097183A" w:rsidRDefault="00F536BE" w:rsidP="005510D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83A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F536BE" w:rsidRPr="0097183A" w:rsidRDefault="00F536BE" w:rsidP="005510DB">
      <w:pPr>
        <w:spacing w:after="0" w:line="36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 xml:space="preserve">1. Настоящее Положение о порядке формирования и использования муниципального Дорожного фонда </w:t>
      </w:r>
      <w:bookmarkStart w:id="1" w:name="_Hlk195707562"/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городского поселения</w:t>
      </w:r>
      <w:r w:rsidRPr="0097183A">
        <w:rPr>
          <w:rFonts w:ascii="Times New Roman" w:hAnsi="Times New Roman" w:cs="Times New Roman"/>
          <w:sz w:val="24"/>
          <w:szCs w:val="24"/>
        </w:rPr>
        <w:t xml:space="preserve"> </w:t>
      </w:r>
      <w:r w:rsidRPr="00B91D7E">
        <w:rPr>
          <w:rFonts w:ascii="Times New Roman" w:hAnsi="Times New Roman" w:cs="Times New Roman"/>
          <w:color w:val="29B95C"/>
          <w:sz w:val="24"/>
          <w:szCs w:val="24"/>
        </w:rPr>
        <w:t>«Город Удачный»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муниципального района</w:t>
      </w:r>
      <w:r w:rsidR="00B91D7E">
        <w:rPr>
          <w:rFonts w:ascii="Times New Roman" w:hAnsi="Times New Roman" w:cs="Times New Roman"/>
          <w:sz w:val="24"/>
          <w:szCs w:val="24"/>
        </w:rPr>
        <w:t xml:space="preserve"> «</w:t>
      </w:r>
      <w:r w:rsidRPr="00B91D7E">
        <w:rPr>
          <w:rFonts w:ascii="Times New Roman" w:hAnsi="Times New Roman" w:cs="Times New Roman"/>
          <w:color w:val="29B95C"/>
          <w:sz w:val="24"/>
          <w:szCs w:val="24"/>
        </w:rPr>
        <w:t>Мирнинск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ий</w:t>
      </w:r>
      <w:r w:rsidRPr="00B91D7E">
        <w:rPr>
          <w:rFonts w:ascii="Times New Roman" w:hAnsi="Times New Roman" w:cs="Times New Roman"/>
          <w:color w:val="29B95C"/>
          <w:sz w:val="24"/>
          <w:szCs w:val="24"/>
        </w:rPr>
        <w:t xml:space="preserve"> район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»</w:t>
      </w:r>
      <w:r w:rsidRPr="0097183A">
        <w:rPr>
          <w:rFonts w:ascii="Times New Roman" w:hAnsi="Times New Roman" w:cs="Times New Roman"/>
          <w:sz w:val="24"/>
          <w:szCs w:val="24"/>
        </w:rPr>
        <w:t xml:space="preserve"> </w:t>
      </w:r>
      <w:r w:rsidRPr="00B91D7E">
        <w:rPr>
          <w:rFonts w:ascii="Times New Roman" w:hAnsi="Times New Roman" w:cs="Times New Roman"/>
          <w:color w:val="29B95C"/>
          <w:sz w:val="24"/>
          <w:szCs w:val="24"/>
        </w:rPr>
        <w:t>Республики Саха (Якутия)</w:t>
      </w:r>
      <w:r w:rsidRPr="0097183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97183A">
        <w:rPr>
          <w:rFonts w:ascii="Times New Roman" w:hAnsi="Times New Roman" w:cs="Times New Roman"/>
          <w:sz w:val="24"/>
          <w:szCs w:val="24"/>
        </w:rPr>
        <w:t>(далее - Положение) регулирует отдельные отношения, связанные с созданием муниципального Дорожного фонда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городского поселения</w:t>
      </w:r>
      <w:r w:rsidR="00B91D7E" w:rsidRPr="0097183A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«Город Удачный»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муниципального района</w:t>
      </w:r>
      <w:r w:rsidR="00B91D7E">
        <w:rPr>
          <w:rFonts w:ascii="Times New Roman" w:hAnsi="Times New Roman" w:cs="Times New Roman"/>
          <w:sz w:val="24"/>
          <w:szCs w:val="24"/>
        </w:rPr>
        <w:t xml:space="preserve"> «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Мирнинск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ий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 xml:space="preserve"> район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»</w:t>
      </w:r>
      <w:r w:rsidR="00B91D7E" w:rsidRPr="0097183A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Республики Саха (Якутия)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.</w:t>
      </w:r>
    </w:p>
    <w:p w:rsidR="00F536BE" w:rsidRPr="0097183A" w:rsidRDefault="00F536BE" w:rsidP="005510DB">
      <w:pPr>
        <w:spacing w:after="0" w:line="360" w:lineRule="auto"/>
        <w:ind w:right="28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 xml:space="preserve">2. Муниципальный Дорожный фонд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городского поселения</w:t>
      </w:r>
      <w:r w:rsidR="00B91D7E" w:rsidRPr="0097183A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«Город Удачный»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муниципального района</w:t>
      </w:r>
      <w:r w:rsidR="00B91D7E">
        <w:rPr>
          <w:rFonts w:ascii="Times New Roman" w:hAnsi="Times New Roman" w:cs="Times New Roman"/>
          <w:sz w:val="24"/>
          <w:szCs w:val="24"/>
        </w:rPr>
        <w:t xml:space="preserve"> «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Мирнинск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ий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 xml:space="preserve"> район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»</w:t>
      </w:r>
      <w:r w:rsidR="00B91D7E" w:rsidRPr="0097183A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Республики Саха (Якутия)</w:t>
      </w:r>
      <w:r w:rsidR="00B91D7E" w:rsidRPr="0097183A">
        <w:rPr>
          <w:rFonts w:ascii="Times New Roman" w:hAnsi="Times New Roman" w:cs="Times New Roman"/>
          <w:sz w:val="24"/>
          <w:szCs w:val="24"/>
        </w:rPr>
        <w:t xml:space="preserve"> </w:t>
      </w:r>
      <w:r w:rsidRPr="0097183A">
        <w:rPr>
          <w:rFonts w:ascii="Times New Roman" w:hAnsi="Times New Roman" w:cs="Times New Roman"/>
          <w:sz w:val="24"/>
          <w:szCs w:val="24"/>
        </w:rPr>
        <w:t xml:space="preserve">(далее - Дорожный фонд) - часть средств бюджета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городского поселения</w:t>
      </w:r>
      <w:r w:rsidR="00B91D7E" w:rsidRPr="0097183A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«Город Удачный»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муниципального района</w:t>
      </w:r>
      <w:r w:rsidR="00B91D7E">
        <w:rPr>
          <w:rFonts w:ascii="Times New Roman" w:hAnsi="Times New Roman" w:cs="Times New Roman"/>
          <w:sz w:val="24"/>
          <w:szCs w:val="24"/>
        </w:rPr>
        <w:t xml:space="preserve"> «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Мирнинск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ий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 xml:space="preserve"> район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»</w:t>
      </w:r>
      <w:r w:rsidR="00B91D7E" w:rsidRPr="0097183A">
        <w:rPr>
          <w:rFonts w:ascii="Times New Roman" w:hAnsi="Times New Roman" w:cs="Times New Roman"/>
          <w:sz w:val="24"/>
          <w:szCs w:val="24"/>
        </w:rPr>
        <w:t xml:space="preserve"> </w:t>
      </w:r>
      <w:r w:rsidR="00B91D7E" w:rsidRPr="00B91D7E">
        <w:rPr>
          <w:rFonts w:ascii="Times New Roman" w:hAnsi="Times New Roman" w:cs="Times New Roman"/>
          <w:color w:val="29B95C"/>
          <w:sz w:val="24"/>
          <w:szCs w:val="24"/>
        </w:rPr>
        <w:t>Республики Саха (Якутия)</w:t>
      </w:r>
      <w:r w:rsidRPr="0097183A">
        <w:rPr>
          <w:rFonts w:ascii="Times New Roman" w:hAnsi="Times New Roman" w:cs="Times New Roman"/>
          <w:sz w:val="24"/>
          <w:szCs w:val="24"/>
        </w:rPr>
        <w:t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населенного пункта.</w:t>
      </w:r>
    </w:p>
    <w:p w:rsidR="00F536BE" w:rsidRPr="0097183A" w:rsidRDefault="00F536BE" w:rsidP="005510DB">
      <w:pPr>
        <w:pStyle w:val="a3"/>
        <w:spacing w:line="360" w:lineRule="auto"/>
        <w:ind w:left="709" w:right="282"/>
        <w:jc w:val="both"/>
      </w:pPr>
    </w:p>
    <w:p w:rsidR="00F536BE" w:rsidRPr="0097183A" w:rsidRDefault="00F536BE" w:rsidP="005510DB">
      <w:pPr>
        <w:pStyle w:val="a3"/>
        <w:numPr>
          <w:ilvl w:val="0"/>
          <w:numId w:val="11"/>
        </w:numPr>
        <w:spacing w:line="360" w:lineRule="auto"/>
        <w:ind w:right="282"/>
        <w:rPr>
          <w:b/>
        </w:rPr>
      </w:pPr>
      <w:r w:rsidRPr="0097183A">
        <w:rPr>
          <w:b/>
        </w:rPr>
        <w:t>Порядок формирования муниципального Дорожного фонда</w:t>
      </w:r>
    </w:p>
    <w:p w:rsidR="00F536BE" w:rsidRPr="0097183A" w:rsidRDefault="00F536BE" w:rsidP="005510DB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 Дорожного фонда утверждается решением городского Совета депутатов о бюджете 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ГП</w:t>
      </w:r>
      <w:r w:rsidRPr="00B91D7E">
        <w:rPr>
          <w:rFonts w:ascii="Times New Roman" w:hAnsi="Times New Roman" w:cs="Times New Roman"/>
          <w:color w:val="29B95C"/>
          <w:sz w:val="24"/>
          <w:szCs w:val="24"/>
        </w:rPr>
        <w:t xml:space="preserve"> «Город Удачный»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Pr="0097183A">
        <w:rPr>
          <w:rFonts w:ascii="Times New Roman" w:hAnsi="Times New Roman" w:cs="Times New Roman"/>
          <w:sz w:val="24"/>
          <w:szCs w:val="24"/>
        </w:rPr>
        <w:t>на очередной финансовый год (на очередной финансовый год и плановый период) в размере не менее прогнозируемого объема доходов муниципального бюджета от: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1)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Pr="0097183A">
        <w:rPr>
          <w:rFonts w:ascii="Times New Roman" w:hAnsi="Times New Roman" w:cs="Times New Roman"/>
          <w:sz w:val="24"/>
          <w:szCs w:val="24"/>
        </w:rPr>
        <w:t>субсидии из Дорожного фонда Республики Саха (Якутия) на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Pr="0097183A">
        <w:rPr>
          <w:rFonts w:ascii="Times New Roman" w:hAnsi="Times New Roman" w:cs="Times New Roman"/>
          <w:sz w:val="24"/>
          <w:szCs w:val="24"/>
        </w:rPr>
        <w:t>капитальный ремонт и ремонт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Pr="0097183A">
        <w:rPr>
          <w:rFonts w:ascii="Times New Roman" w:hAnsi="Times New Roman" w:cs="Times New Roman"/>
          <w:sz w:val="24"/>
          <w:szCs w:val="24"/>
        </w:rPr>
        <w:t>автомобильных дорог общего пользования населенных пунктов;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2) субсидии из Дорожного фонда Республики Саха (Якутия) на</w:t>
      </w:r>
      <w:r w:rsidRPr="00971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183A">
        <w:rPr>
          <w:rFonts w:ascii="Times New Roman" w:hAnsi="Times New Roman" w:cs="Times New Roman"/>
          <w:sz w:val="24"/>
          <w:szCs w:val="24"/>
        </w:rPr>
        <w:t>капитальный ремонт и ремонт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Pr="0097183A">
        <w:rPr>
          <w:rFonts w:ascii="Times New Roman" w:hAnsi="Times New Roman" w:cs="Times New Roman"/>
          <w:sz w:val="24"/>
          <w:szCs w:val="24"/>
        </w:rPr>
        <w:t>дворовых территорий многоквартирных домов, проездов к дворовым территориям</w:t>
      </w:r>
      <w:r w:rsidR="007C784D">
        <w:rPr>
          <w:rFonts w:ascii="Times New Roman" w:hAnsi="Times New Roman" w:cs="Times New Roman"/>
          <w:sz w:val="24"/>
          <w:szCs w:val="24"/>
        </w:rPr>
        <w:t xml:space="preserve"> </w:t>
      </w:r>
      <w:r w:rsidRPr="0097183A">
        <w:rPr>
          <w:rFonts w:ascii="Times New Roman" w:hAnsi="Times New Roman" w:cs="Times New Roman"/>
          <w:sz w:val="24"/>
          <w:szCs w:val="24"/>
        </w:rPr>
        <w:t>многоквартирных домов населенных пунктов;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lastRenderedPageBreak/>
        <w:t>3) использования имущества, входящего в состав автомобильных дорог общего пользования местного назначения;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4) арендной платы за земельные участки, расположенные в полосе отвода автомобильных дорог общего пользования местного назначения;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5) платы за оказание услуг по присоединению объектов дорожного сервиса к автомобильным дорогам общего пользования местного значения;</w:t>
      </w:r>
    </w:p>
    <w:p w:rsidR="00F536BE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6) государственной пошлины за выдачу специального разрешения на движение транспортных средств, осуществляющих перевозку опасных, тяжеловесных и (или) крупногабаритных грузов по автомобильным дорогам общего пользования, если маршрут, часть маршрута транспортного средства, осуществляющего перевозки опасных, тяжеловесных и (или) крупногабаритных грузов, проходят по автомобильным дорогам местного значения поселения, при условии, что маршрут такого транспортного средства проходит в границах такого поселения и указанные маршрут, часть маршрута не проходят по автомобильным дорогам федерального, регионального или межмуниципального, местного значения муниципального района, участкам таких автомобильных дорог;</w:t>
      </w:r>
    </w:p>
    <w:p w:rsidR="007F4513" w:rsidRPr="004377B2" w:rsidRDefault="007F4513" w:rsidP="005510DB">
      <w:pPr>
        <w:pStyle w:val="a4"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7B2">
        <w:rPr>
          <w:rFonts w:ascii="Times New Roman" w:eastAsia="Calibri" w:hAnsi="Times New Roman" w:cs="Times New Roman"/>
          <w:sz w:val="24"/>
          <w:szCs w:val="24"/>
        </w:rPr>
        <w:t>7)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8) платы в счет возмещения вреда, причиненного автомобильным дорогам общего пользования местного значения транспортными средствами, имеющими разрешенную максимальную массу свыше 12 тонн;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9) 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10) 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7F4513" w:rsidRPr="004377B2" w:rsidRDefault="007F4513" w:rsidP="005510DB">
      <w:pPr>
        <w:pStyle w:val="a4"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7B2">
        <w:rPr>
          <w:rFonts w:ascii="Times New Roman" w:eastAsia="Calibri" w:hAnsi="Times New Roman" w:cs="Times New Roman"/>
          <w:sz w:val="24"/>
          <w:szCs w:val="24"/>
        </w:rPr>
        <w:t>11) штрафов за нарушение правил дорожного движения тяжеловесного и (или) крупногабаритного транспортного средства;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 xml:space="preserve">12) штрафов за невнесение платы в счет возмещения вреда, причиненного автомобильным дорогам и общего пользования местного значения транспортными средствами, имеющими разрешенную максимальную массу свыше 12 тонн; 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lastRenderedPageBreak/>
        <w:t>13)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пользование местного значения;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 xml:space="preserve">14) денежных средств, поступающих в бюджет </w:t>
      </w:r>
      <w:r w:rsidR="00B91D7E">
        <w:rPr>
          <w:rFonts w:ascii="Times New Roman" w:hAnsi="Times New Roman" w:cs="Times New Roman"/>
          <w:color w:val="29B95C"/>
          <w:sz w:val="24"/>
          <w:szCs w:val="24"/>
        </w:rPr>
        <w:t>ГП</w:t>
      </w:r>
      <w:r w:rsidRPr="00B91D7E">
        <w:rPr>
          <w:rFonts w:ascii="Times New Roman" w:hAnsi="Times New Roman" w:cs="Times New Roman"/>
          <w:color w:val="29B95C"/>
          <w:sz w:val="24"/>
          <w:szCs w:val="24"/>
        </w:rPr>
        <w:t xml:space="preserve"> «Город Удачный»</w:t>
      </w:r>
      <w:r w:rsidRPr="0097183A">
        <w:rPr>
          <w:rFonts w:ascii="Times New Roman" w:hAnsi="Times New Roman" w:cs="Times New Roman"/>
          <w:sz w:val="24"/>
          <w:szCs w:val="24"/>
        </w:rPr>
        <w:t xml:space="preserve">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контракта или иных договоров;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15)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 xml:space="preserve">16) </w:t>
      </w:r>
      <w:r w:rsidRPr="0097183A">
        <w:rPr>
          <w:rFonts w:ascii="Times New Roman" w:eastAsia="Times New Roman" w:hAnsi="Times New Roman" w:cs="Times New Roman"/>
          <w:color w:val="000000"/>
          <w:sz w:val="24"/>
          <w:szCs w:val="24"/>
        </w:rPr>
        <w:t>остатка средств фонда на 1 января очередного финансового года</w:t>
      </w:r>
      <w:r w:rsidR="005510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(за исключением года создания </w:t>
      </w:r>
      <w:r w:rsidRPr="0097183A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дорожного фонда);</w:t>
      </w:r>
    </w:p>
    <w:p w:rsidR="00F536BE" w:rsidRPr="004377B2" w:rsidRDefault="005510DB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77B2">
        <w:rPr>
          <w:rFonts w:ascii="Times New Roman" w:eastAsia="Calibri" w:hAnsi="Times New Roman" w:cs="Times New Roman"/>
          <w:sz w:val="24"/>
          <w:szCs w:val="24"/>
        </w:rPr>
        <w:t>1</w:t>
      </w:r>
      <w:r w:rsidR="004377B2" w:rsidRPr="004377B2">
        <w:rPr>
          <w:rFonts w:ascii="Times New Roman" w:eastAsia="Calibri" w:hAnsi="Times New Roman" w:cs="Times New Roman"/>
          <w:sz w:val="24"/>
          <w:szCs w:val="24"/>
        </w:rPr>
        <w:t>7</w:t>
      </w:r>
      <w:r w:rsidRPr="004377B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377B2">
        <w:rPr>
          <w:rFonts w:ascii="Times New Roman" w:hAnsi="Times New Roman" w:cs="Times New Roman"/>
          <w:sz w:val="24"/>
          <w:szCs w:val="24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бюджет.</w:t>
      </w:r>
    </w:p>
    <w:p w:rsidR="00F536BE" w:rsidRPr="0097183A" w:rsidRDefault="00F536BE" w:rsidP="005510D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83A">
        <w:rPr>
          <w:rFonts w:ascii="Times New Roman" w:hAnsi="Times New Roman" w:cs="Times New Roman"/>
          <w:sz w:val="24"/>
          <w:szCs w:val="24"/>
        </w:rPr>
        <w:t>2. Объем бюджетных ассигнований Дорожного фонда подлежит корректировке в очередном финансовом году с учетом разницы между фактически поступившим в отчетном финансовом году и прогнозировавшимся при его формировании объемом указанных в настоящем Положении доходов местного бюджета.</w:t>
      </w:r>
    </w:p>
    <w:p w:rsidR="00F536BE" w:rsidRPr="0097183A" w:rsidRDefault="00F536BE" w:rsidP="005510DB">
      <w:pPr>
        <w:autoSpaceDE w:val="0"/>
        <w:autoSpaceDN w:val="0"/>
        <w:adjustRightInd w:val="0"/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F536BE" w:rsidRDefault="00F536BE" w:rsidP="005510DB">
      <w:pPr>
        <w:pStyle w:val="a3"/>
        <w:numPr>
          <w:ilvl w:val="0"/>
          <w:numId w:val="11"/>
        </w:numPr>
        <w:spacing w:line="360" w:lineRule="auto"/>
        <w:ind w:left="0" w:right="282" w:firstLine="0"/>
        <w:jc w:val="center"/>
        <w:rPr>
          <w:b/>
        </w:rPr>
      </w:pPr>
      <w:r w:rsidRPr="0097183A">
        <w:rPr>
          <w:b/>
        </w:rPr>
        <w:t>Порядок использования муниципального дорожного фонда</w:t>
      </w:r>
    </w:p>
    <w:p w:rsidR="00F536BE" w:rsidRPr="0097183A" w:rsidRDefault="00F536BE" w:rsidP="005510DB">
      <w:pPr>
        <w:pStyle w:val="a3"/>
        <w:numPr>
          <w:ilvl w:val="0"/>
          <w:numId w:val="9"/>
        </w:numPr>
        <w:spacing w:line="360" w:lineRule="auto"/>
        <w:ind w:left="0" w:right="282" w:firstLine="709"/>
        <w:jc w:val="both"/>
      </w:pPr>
      <w:r w:rsidRPr="0097183A">
        <w:t xml:space="preserve">Бюджетные ассигнования Дорожного фонда предназначены для финансирования дорожной деятельности -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="00B91D7E" w:rsidRPr="00B91D7E">
        <w:rPr>
          <w:color w:val="29B95C"/>
        </w:rPr>
        <w:t>городского поселения</w:t>
      </w:r>
      <w:r w:rsidR="00B91D7E" w:rsidRPr="0097183A">
        <w:t xml:space="preserve"> </w:t>
      </w:r>
      <w:r w:rsidR="00B91D7E" w:rsidRPr="00B91D7E">
        <w:rPr>
          <w:color w:val="29B95C"/>
        </w:rPr>
        <w:t>«Город Удачный»</w:t>
      </w:r>
      <w:r w:rsidR="007C784D">
        <w:t xml:space="preserve"> </w:t>
      </w:r>
      <w:r w:rsidR="00B91D7E" w:rsidRPr="00B91D7E">
        <w:rPr>
          <w:color w:val="29B95C"/>
        </w:rPr>
        <w:t>муниципального района</w:t>
      </w:r>
      <w:r w:rsidR="00B91D7E">
        <w:t xml:space="preserve"> «</w:t>
      </w:r>
      <w:r w:rsidR="00B91D7E" w:rsidRPr="00B91D7E">
        <w:rPr>
          <w:color w:val="29B95C"/>
        </w:rPr>
        <w:t>Мирнинск</w:t>
      </w:r>
      <w:r w:rsidR="00B91D7E">
        <w:rPr>
          <w:color w:val="29B95C"/>
        </w:rPr>
        <w:t>ий</w:t>
      </w:r>
      <w:r w:rsidR="00B91D7E" w:rsidRPr="00B91D7E">
        <w:rPr>
          <w:color w:val="29B95C"/>
        </w:rPr>
        <w:t xml:space="preserve"> район</w:t>
      </w:r>
      <w:r w:rsidR="00B91D7E">
        <w:rPr>
          <w:color w:val="29B95C"/>
        </w:rPr>
        <w:t>»</w:t>
      </w:r>
      <w:r w:rsidR="00B91D7E" w:rsidRPr="0097183A">
        <w:t xml:space="preserve"> </w:t>
      </w:r>
      <w:r w:rsidR="00B91D7E" w:rsidRPr="00B91D7E">
        <w:rPr>
          <w:color w:val="29B95C"/>
        </w:rPr>
        <w:t>Республики Саха (Якутия)</w:t>
      </w:r>
      <w:r w:rsidR="00B91D7E">
        <w:rPr>
          <w:color w:val="29B95C"/>
        </w:rPr>
        <w:t>.</w:t>
      </w:r>
    </w:p>
    <w:p w:rsidR="00F536BE" w:rsidRPr="0097183A" w:rsidRDefault="00F536BE" w:rsidP="005510DB">
      <w:pPr>
        <w:pStyle w:val="a3"/>
        <w:numPr>
          <w:ilvl w:val="0"/>
          <w:numId w:val="9"/>
        </w:numPr>
        <w:spacing w:line="360" w:lineRule="auto"/>
        <w:ind w:left="0" w:right="282" w:firstLine="709"/>
        <w:jc w:val="both"/>
      </w:pPr>
      <w:r w:rsidRPr="0097183A">
        <w:t xml:space="preserve">Направления использования бюджетных ассигнований Дорожного фонда </w:t>
      </w:r>
      <w:r w:rsidRPr="0097183A">
        <w:lastRenderedPageBreak/>
        <w:t xml:space="preserve">определяются решением городского Совета депутатов о бюджете </w:t>
      </w:r>
      <w:r w:rsidR="00B91D7E">
        <w:rPr>
          <w:color w:val="29B95C"/>
        </w:rPr>
        <w:t>ГП</w:t>
      </w:r>
      <w:r w:rsidRPr="00B91D7E">
        <w:rPr>
          <w:color w:val="29B95C"/>
        </w:rPr>
        <w:t xml:space="preserve"> «Город Удачный»</w:t>
      </w:r>
      <w:r w:rsidRPr="0097183A">
        <w:t xml:space="preserve"> на очередной финансовый год (на очередной финансовый год и плановый период).</w:t>
      </w:r>
    </w:p>
    <w:p w:rsidR="00F536BE" w:rsidRPr="0097183A" w:rsidRDefault="00F536BE" w:rsidP="005510DB">
      <w:pPr>
        <w:pStyle w:val="a3"/>
        <w:numPr>
          <w:ilvl w:val="0"/>
          <w:numId w:val="9"/>
        </w:numPr>
        <w:spacing w:line="360" w:lineRule="auto"/>
        <w:ind w:left="0" w:right="282" w:firstLine="709"/>
        <w:jc w:val="both"/>
      </w:pPr>
      <w:r w:rsidRPr="0097183A">
        <w:t xml:space="preserve">Полномочия главного распорядителя бюджетных средств Дорожного фонда осуществляет администрация </w:t>
      </w:r>
      <w:r w:rsidR="00B91D7E" w:rsidRPr="00B91D7E">
        <w:rPr>
          <w:color w:val="29B95C"/>
        </w:rPr>
        <w:t>городского поселения</w:t>
      </w:r>
      <w:r w:rsidR="00B91D7E" w:rsidRPr="0097183A">
        <w:t xml:space="preserve"> </w:t>
      </w:r>
      <w:r w:rsidR="00B91D7E" w:rsidRPr="00B91D7E">
        <w:rPr>
          <w:color w:val="29B95C"/>
        </w:rPr>
        <w:t>«Город Удачный»</w:t>
      </w:r>
      <w:r w:rsidR="007C784D">
        <w:t xml:space="preserve"> </w:t>
      </w:r>
      <w:r w:rsidR="00B91D7E" w:rsidRPr="00B91D7E">
        <w:rPr>
          <w:color w:val="29B95C"/>
        </w:rPr>
        <w:t>муниципального района</w:t>
      </w:r>
      <w:r w:rsidR="00B91D7E">
        <w:t xml:space="preserve"> «</w:t>
      </w:r>
      <w:r w:rsidR="00B91D7E" w:rsidRPr="00B91D7E">
        <w:rPr>
          <w:color w:val="29B95C"/>
        </w:rPr>
        <w:t>Мирнинск</w:t>
      </w:r>
      <w:r w:rsidR="00B91D7E">
        <w:rPr>
          <w:color w:val="29B95C"/>
        </w:rPr>
        <w:t>ий</w:t>
      </w:r>
      <w:r w:rsidR="00B91D7E" w:rsidRPr="00B91D7E">
        <w:rPr>
          <w:color w:val="29B95C"/>
        </w:rPr>
        <w:t xml:space="preserve"> район</w:t>
      </w:r>
      <w:r w:rsidR="00B91D7E">
        <w:rPr>
          <w:color w:val="29B95C"/>
        </w:rPr>
        <w:t>»</w:t>
      </w:r>
      <w:r w:rsidR="00B91D7E" w:rsidRPr="0097183A">
        <w:t xml:space="preserve"> </w:t>
      </w:r>
      <w:r w:rsidR="00B91D7E" w:rsidRPr="00B91D7E">
        <w:rPr>
          <w:color w:val="29B95C"/>
        </w:rPr>
        <w:t>Республики Саха (Якутия)</w:t>
      </w:r>
      <w:r w:rsidR="00B91D7E">
        <w:rPr>
          <w:color w:val="29B95C"/>
        </w:rPr>
        <w:t>.</w:t>
      </w:r>
    </w:p>
    <w:p w:rsidR="00F536BE" w:rsidRPr="004377B2" w:rsidRDefault="005510DB" w:rsidP="005510DB">
      <w:pPr>
        <w:pStyle w:val="a3"/>
        <w:numPr>
          <w:ilvl w:val="0"/>
          <w:numId w:val="9"/>
        </w:numPr>
        <w:spacing w:line="360" w:lineRule="auto"/>
        <w:ind w:left="0" w:right="282" w:firstLine="709"/>
        <w:jc w:val="both"/>
      </w:pPr>
      <w:r w:rsidRPr="004377B2">
        <w:t>Перечень автомобильных дорог, подлежащих проектированию, строительству, реконструкции, капитальному ремонту, ремонту, перечень мероприятий по содержанию автомобильных дорог и тротуаров, дворовых территорий многоквартирных домов, проездов к дворовым территориям многоквартирных домов, расположенных в границах</w:t>
      </w:r>
      <w:r w:rsidRPr="00E0178B">
        <w:rPr>
          <w:color w:val="FF0000"/>
        </w:rPr>
        <w:t xml:space="preserve"> </w:t>
      </w:r>
      <w:r w:rsidR="00B91D7E" w:rsidRPr="00B91D7E">
        <w:rPr>
          <w:color w:val="29B95C"/>
        </w:rPr>
        <w:t>городского поселения</w:t>
      </w:r>
      <w:r w:rsidR="00B91D7E" w:rsidRPr="0097183A">
        <w:t xml:space="preserve"> </w:t>
      </w:r>
      <w:r w:rsidR="00B91D7E" w:rsidRPr="00B91D7E">
        <w:rPr>
          <w:color w:val="29B95C"/>
        </w:rPr>
        <w:t>«Город Удачный»</w:t>
      </w:r>
      <w:r w:rsidR="007C784D">
        <w:t xml:space="preserve"> </w:t>
      </w:r>
      <w:r w:rsidR="00B91D7E" w:rsidRPr="00B91D7E">
        <w:rPr>
          <w:color w:val="29B95C"/>
        </w:rPr>
        <w:t>муниципального района</w:t>
      </w:r>
      <w:r w:rsidR="00B91D7E">
        <w:t xml:space="preserve"> «</w:t>
      </w:r>
      <w:r w:rsidR="00B91D7E" w:rsidRPr="00B91D7E">
        <w:rPr>
          <w:color w:val="29B95C"/>
        </w:rPr>
        <w:t>Мирнинск</w:t>
      </w:r>
      <w:r w:rsidR="00B91D7E">
        <w:rPr>
          <w:color w:val="29B95C"/>
        </w:rPr>
        <w:t>ий</w:t>
      </w:r>
      <w:r w:rsidR="00B91D7E" w:rsidRPr="00B91D7E">
        <w:rPr>
          <w:color w:val="29B95C"/>
        </w:rPr>
        <w:t xml:space="preserve"> район</w:t>
      </w:r>
      <w:r w:rsidR="00B91D7E">
        <w:rPr>
          <w:color w:val="29B95C"/>
        </w:rPr>
        <w:t>»</w:t>
      </w:r>
      <w:r w:rsidR="00B91D7E" w:rsidRPr="0097183A">
        <w:t xml:space="preserve"> </w:t>
      </w:r>
      <w:r w:rsidR="00B91D7E" w:rsidRPr="00B91D7E">
        <w:rPr>
          <w:color w:val="29B95C"/>
        </w:rPr>
        <w:t>Республики Саха (Якутия)</w:t>
      </w:r>
      <w:r w:rsidR="00B91D7E">
        <w:rPr>
          <w:color w:val="29B95C"/>
        </w:rPr>
        <w:t>,</w:t>
      </w:r>
      <w:r w:rsidR="00B91D7E" w:rsidRPr="0097183A">
        <w:t xml:space="preserve"> </w:t>
      </w:r>
      <w:r w:rsidRPr="004377B2">
        <w:t>подлежащих капитальному ремонту и ремонту, ежегодно формируется администрацией</w:t>
      </w:r>
      <w:r w:rsidRPr="00E0178B">
        <w:rPr>
          <w:color w:val="FF0000"/>
        </w:rPr>
        <w:t xml:space="preserve"> </w:t>
      </w:r>
      <w:r w:rsidR="00B91D7E" w:rsidRPr="00B91D7E">
        <w:rPr>
          <w:color w:val="29B95C"/>
        </w:rPr>
        <w:t>городского поселения</w:t>
      </w:r>
      <w:r w:rsidR="00B91D7E" w:rsidRPr="0097183A">
        <w:t xml:space="preserve"> </w:t>
      </w:r>
      <w:r w:rsidR="00B91D7E" w:rsidRPr="00B91D7E">
        <w:rPr>
          <w:color w:val="29B95C"/>
        </w:rPr>
        <w:t>«Город Удачный»</w:t>
      </w:r>
      <w:r w:rsidR="007C784D">
        <w:t xml:space="preserve"> </w:t>
      </w:r>
      <w:r w:rsidR="00B91D7E" w:rsidRPr="00B91D7E">
        <w:rPr>
          <w:color w:val="29B95C"/>
        </w:rPr>
        <w:t>муниципального района</w:t>
      </w:r>
      <w:r w:rsidR="00B91D7E">
        <w:t xml:space="preserve"> «</w:t>
      </w:r>
      <w:r w:rsidR="00B91D7E" w:rsidRPr="00B91D7E">
        <w:rPr>
          <w:color w:val="29B95C"/>
        </w:rPr>
        <w:t>Мирнинск</w:t>
      </w:r>
      <w:r w:rsidR="00B91D7E">
        <w:rPr>
          <w:color w:val="29B95C"/>
        </w:rPr>
        <w:t>ий</w:t>
      </w:r>
      <w:r w:rsidR="00B91D7E" w:rsidRPr="00B91D7E">
        <w:rPr>
          <w:color w:val="29B95C"/>
        </w:rPr>
        <w:t xml:space="preserve"> район</w:t>
      </w:r>
      <w:r w:rsidR="00B91D7E">
        <w:rPr>
          <w:color w:val="29B95C"/>
        </w:rPr>
        <w:t>»</w:t>
      </w:r>
      <w:r w:rsidR="00B91D7E" w:rsidRPr="0097183A">
        <w:t xml:space="preserve"> </w:t>
      </w:r>
      <w:r w:rsidR="00B91D7E" w:rsidRPr="00B91D7E">
        <w:rPr>
          <w:color w:val="29B95C"/>
        </w:rPr>
        <w:t>Республики Саха (Якутия)</w:t>
      </w:r>
      <w:r w:rsidR="00B91D7E" w:rsidRPr="0097183A">
        <w:t xml:space="preserve"> </w:t>
      </w:r>
      <w:r w:rsidRPr="004377B2">
        <w:t xml:space="preserve">и утверждается в рамках муниципальных программ. </w:t>
      </w:r>
    </w:p>
    <w:p w:rsidR="00F536BE" w:rsidRPr="0097183A" w:rsidRDefault="00F536BE" w:rsidP="005510DB">
      <w:pPr>
        <w:pStyle w:val="a3"/>
        <w:numPr>
          <w:ilvl w:val="0"/>
          <w:numId w:val="9"/>
        </w:numPr>
        <w:spacing w:line="360" w:lineRule="auto"/>
        <w:ind w:left="0" w:right="282" w:firstLine="709"/>
        <w:jc w:val="both"/>
      </w:pPr>
      <w:r w:rsidRPr="0097183A">
        <w:t>Бюджетные ассигнования Дорожного фонда не могут быть использованы на цели, не соответствующие их назначению.</w:t>
      </w:r>
    </w:p>
    <w:p w:rsidR="00F536BE" w:rsidRPr="0097183A" w:rsidRDefault="00F536BE" w:rsidP="005510DB">
      <w:pPr>
        <w:pStyle w:val="a3"/>
        <w:numPr>
          <w:ilvl w:val="0"/>
          <w:numId w:val="9"/>
        </w:numPr>
        <w:spacing w:line="360" w:lineRule="auto"/>
        <w:ind w:left="0" w:right="282" w:firstLine="709"/>
        <w:jc w:val="both"/>
      </w:pPr>
      <w:r w:rsidRPr="0097183A">
        <w:t>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  <w:r w:rsidR="007C784D">
        <w:t xml:space="preserve"> </w:t>
      </w:r>
    </w:p>
    <w:p w:rsidR="00F536BE" w:rsidRPr="0097183A" w:rsidRDefault="00F536BE" w:rsidP="005510DB">
      <w:pPr>
        <w:pStyle w:val="a3"/>
        <w:spacing w:line="360" w:lineRule="auto"/>
        <w:ind w:left="360" w:right="282"/>
        <w:jc w:val="both"/>
      </w:pPr>
    </w:p>
    <w:p w:rsidR="00F536BE" w:rsidRPr="0097183A" w:rsidRDefault="00F536BE" w:rsidP="005510DB">
      <w:pPr>
        <w:pStyle w:val="a3"/>
        <w:numPr>
          <w:ilvl w:val="0"/>
          <w:numId w:val="11"/>
        </w:numPr>
        <w:spacing w:line="360" w:lineRule="auto"/>
        <w:ind w:left="0" w:firstLine="0"/>
        <w:jc w:val="center"/>
        <w:rPr>
          <w:b/>
        </w:rPr>
      </w:pPr>
      <w:r w:rsidRPr="0097183A">
        <w:rPr>
          <w:b/>
          <w:lang w:val="en-US"/>
        </w:rPr>
        <w:t xml:space="preserve">Контроль и </w:t>
      </w:r>
      <w:proofErr w:type="spellStart"/>
      <w:r w:rsidRPr="0097183A">
        <w:rPr>
          <w:b/>
          <w:lang w:val="en-US"/>
        </w:rPr>
        <w:t>отчетность</w:t>
      </w:r>
      <w:proofErr w:type="spellEnd"/>
    </w:p>
    <w:p w:rsidR="00F536BE" w:rsidRPr="0097183A" w:rsidRDefault="00F536BE" w:rsidP="005510DB">
      <w:pPr>
        <w:pStyle w:val="a3"/>
        <w:numPr>
          <w:ilvl w:val="0"/>
          <w:numId w:val="8"/>
        </w:numPr>
        <w:spacing w:line="360" w:lineRule="auto"/>
        <w:ind w:left="0" w:firstLine="709"/>
        <w:jc w:val="both"/>
      </w:pPr>
      <w:r w:rsidRPr="0097183A">
        <w:t xml:space="preserve">Контроль за целевым и эффективным расходованием средств Дорожного фонда осуществляется в порядке, установленном законодательством Российской Федерации, законодательством Республики Саха (Якутия) и нормативными правовыми актами </w:t>
      </w:r>
      <w:r w:rsidR="00B91D7E">
        <w:rPr>
          <w:color w:val="29B95C"/>
        </w:rPr>
        <w:t>ГП</w:t>
      </w:r>
      <w:r w:rsidRPr="00B91D7E">
        <w:rPr>
          <w:color w:val="29B95C"/>
        </w:rPr>
        <w:t xml:space="preserve"> «Город Удачный».</w:t>
      </w:r>
    </w:p>
    <w:p w:rsidR="00F536BE" w:rsidRPr="0097183A" w:rsidRDefault="00F536BE" w:rsidP="005510DB">
      <w:pPr>
        <w:pStyle w:val="a3"/>
        <w:numPr>
          <w:ilvl w:val="0"/>
          <w:numId w:val="8"/>
        </w:numPr>
        <w:spacing w:line="360" w:lineRule="auto"/>
        <w:ind w:left="0" w:firstLine="709"/>
        <w:jc w:val="both"/>
      </w:pPr>
      <w:r w:rsidRPr="0097183A">
        <w:t>Главный распорядитель бюджетных средств несет в соответствии с Бюджетным Кодексом РФ, другими нормативными правовыми актами Российской Федерации и Республики Саха (Якутия) ответственность за нецелевое использование средств Дорожного фонда.</w:t>
      </w:r>
    </w:p>
    <w:p w:rsidR="00F536BE" w:rsidRPr="0097183A" w:rsidRDefault="00F536BE" w:rsidP="005510DB">
      <w:pPr>
        <w:pStyle w:val="a3"/>
        <w:numPr>
          <w:ilvl w:val="0"/>
          <w:numId w:val="8"/>
        </w:numPr>
        <w:spacing w:line="360" w:lineRule="auto"/>
        <w:ind w:left="0" w:firstLine="709"/>
        <w:jc w:val="both"/>
      </w:pPr>
      <w:r w:rsidRPr="0097183A">
        <w:t xml:space="preserve">Сведения об использовании средств Дорожного фонда предоставляются в городской Совет депутатов </w:t>
      </w:r>
      <w:r w:rsidR="00B91D7E">
        <w:rPr>
          <w:color w:val="29B95C"/>
        </w:rPr>
        <w:t>ГП</w:t>
      </w:r>
      <w:r w:rsidRPr="00B91D7E">
        <w:rPr>
          <w:color w:val="29B95C"/>
        </w:rPr>
        <w:t xml:space="preserve"> «Город Удачный»</w:t>
      </w:r>
      <w:r w:rsidRPr="0097183A">
        <w:t xml:space="preserve"> в составе проекта решения об исполнении бюджета </w:t>
      </w:r>
      <w:r w:rsidR="00B91D7E" w:rsidRPr="00B91D7E">
        <w:rPr>
          <w:color w:val="29B95C"/>
        </w:rPr>
        <w:t>городского поселения</w:t>
      </w:r>
      <w:r w:rsidR="00B91D7E" w:rsidRPr="0097183A">
        <w:t xml:space="preserve"> </w:t>
      </w:r>
      <w:r w:rsidR="00B91D7E" w:rsidRPr="00B91D7E">
        <w:rPr>
          <w:color w:val="29B95C"/>
        </w:rPr>
        <w:t>«Город Удачный»</w:t>
      </w:r>
      <w:r w:rsidR="007C784D">
        <w:t xml:space="preserve"> </w:t>
      </w:r>
      <w:r w:rsidR="00B91D7E" w:rsidRPr="00B91D7E">
        <w:rPr>
          <w:color w:val="29B95C"/>
        </w:rPr>
        <w:t>муниципального района</w:t>
      </w:r>
      <w:r w:rsidR="00B91D7E">
        <w:t xml:space="preserve"> «</w:t>
      </w:r>
      <w:r w:rsidR="00B91D7E" w:rsidRPr="00B91D7E">
        <w:rPr>
          <w:color w:val="29B95C"/>
        </w:rPr>
        <w:t>Мирнинск</w:t>
      </w:r>
      <w:r w:rsidR="00B91D7E">
        <w:rPr>
          <w:color w:val="29B95C"/>
        </w:rPr>
        <w:t>ий</w:t>
      </w:r>
      <w:r w:rsidR="00B91D7E" w:rsidRPr="00B91D7E">
        <w:rPr>
          <w:color w:val="29B95C"/>
        </w:rPr>
        <w:t xml:space="preserve"> район</w:t>
      </w:r>
      <w:r w:rsidR="00B91D7E">
        <w:rPr>
          <w:color w:val="29B95C"/>
        </w:rPr>
        <w:t>»</w:t>
      </w:r>
      <w:r w:rsidR="00B91D7E" w:rsidRPr="0097183A">
        <w:t xml:space="preserve"> </w:t>
      </w:r>
      <w:r w:rsidR="00B91D7E" w:rsidRPr="00B91D7E">
        <w:rPr>
          <w:color w:val="29B95C"/>
        </w:rPr>
        <w:t>Республики Саха (Якутия)</w:t>
      </w:r>
      <w:r w:rsidR="00B91D7E" w:rsidRPr="0097183A">
        <w:t xml:space="preserve"> </w:t>
      </w:r>
      <w:r w:rsidRPr="0097183A">
        <w:t>за очередной финансовый год.</w:t>
      </w:r>
    </w:p>
    <w:p w:rsidR="00B6759D" w:rsidRPr="008C70EB" w:rsidRDefault="00F536BE" w:rsidP="007C78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C70EB" w:rsidRPr="008C70EB" w:rsidRDefault="008C70EB" w:rsidP="005510DB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sectPr w:rsidR="008C70EB" w:rsidRPr="008C70EB" w:rsidSect="00551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224E4"/>
    <w:multiLevelType w:val="hybridMultilevel"/>
    <w:tmpl w:val="CBD42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0BFF"/>
    <w:multiLevelType w:val="hybridMultilevel"/>
    <w:tmpl w:val="3EEA0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698F"/>
    <w:multiLevelType w:val="hybridMultilevel"/>
    <w:tmpl w:val="CEFE6C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E0A1D"/>
    <w:multiLevelType w:val="hybridMultilevel"/>
    <w:tmpl w:val="129C5CFE"/>
    <w:lvl w:ilvl="0" w:tplc="1E40EB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EC2976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D7D804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B4F1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B4F3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CEE2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721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3094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94D4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8324AB"/>
    <w:multiLevelType w:val="hybridMultilevel"/>
    <w:tmpl w:val="1E9A84CC"/>
    <w:lvl w:ilvl="0" w:tplc="EDA6C16E">
      <w:start w:val="1"/>
      <w:numFmt w:val="decimal"/>
      <w:lvlText w:val="%1."/>
      <w:lvlJc w:val="left"/>
      <w:pPr>
        <w:ind w:left="1582" w:hanging="360"/>
      </w:pPr>
      <w:rPr>
        <w:rFonts w:ascii="Times New Roman" w:hAnsi="Times New Roman" w:cs="Times New Roman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>
    <w:nsid w:val="3F526870"/>
    <w:multiLevelType w:val="hybridMultilevel"/>
    <w:tmpl w:val="F7F65004"/>
    <w:lvl w:ilvl="0" w:tplc="EEE8E8D8">
      <w:start w:val="2"/>
      <w:numFmt w:val="decimal"/>
      <w:lvlText w:val="%1."/>
      <w:lvlJc w:val="left"/>
      <w:pPr>
        <w:ind w:left="1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62" w:hanging="360"/>
      </w:pPr>
    </w:lvl>
    <w:lvl w:ilvl="2" w:tplc="0419001B" w:tentative="1">
      <w:start w:val="1"/>
      <w:numFmt w:val="lowerRoman"/>
      <w:lvlText w:val="%3."/>
      <w:lvlJc w:val="right"/>
      <w:pPr>
        <w:ind w:left="3382" w:hanging="180"/>
      </w:pPr>
    </w:lvl>
    <w:lvl w:ilvl="3" w:tplc="0419000F" w:tentative="1">
      <w:start w:val="1"/>
      <w:numFmt w:val="decimal"/>
      <w:lvlText w:val="%4."/>
      <w:lvlJc w:val="left"/>
      <w:pPr>
        <w:ind w:left="4102" w:hanging="360"/>
      </w:pPr>
    </w:lvl>
    <w:lvl w:ilvl="4" w:tplc="04190019" w:tentative="1">
      <w:start w:val="1"/>
      <w:numFmt w:val="lowerLetter"/>
      <w:lvlText w:val="%5."/>
      <w:lvlJc w:val="left"/>
      <w:pPr>
        <w:ind w:left="4822" w:hanging="360"/>
      </w:pPr>
    </w:lvl>
    <w:lvl w:ilvl="5" w:tplc="0419001B" w:tentative="1">
      <w:start w:val="1"/>
      <w:numFmt w:val="lowerRoman"/>
      <w:lvlText w:val="%6."/>
      <w:lvlJc w:val="right"/>
      <w:pPr>
        <w:ind w:left="5542" w:hanging="180"/>
      </w:pPr>
    </w:lvl>
    <w:lvl w:ilvl="6" w:tplc="0419000F" w:tentative="1">
      <w:start w:val="1"/>
      <w:numFmt w:val="decimal"/>
      <w:lvlText w:val="%7."/>
      <w:lvlJc w:val="left"/>
      <w:pPr>
        <w:ind w:left="6262" w:hanging="360"/>
      </w:pPr>
    </w:lvl>
    <w:lvl w:ilvl="7" w:tplc="04190019" w:tentative="1">
      <w:start w:val="1"/>
      <w:numFmt w:val="lowerLetter"/>
      <w:lvlText w:val="%8."/>
      <w:lvlJc w:val="left"/>
      <w:pPr>
        <w:ind w:left="6982" w:hanging="360"/>
      </w:pPr>
    </w:lvl>
    <w:lvl w:ilvl="8" w:tplc="0419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>
    <w:nsid w:val="41B87222"/>
    <w:multiLevelType w:val="hybridMultilevel"/>
    <w:tmpl w:val="A10018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7D66F3"/>
    <w:multiLevelType w:val="hybridMultilevel"/>
    <w:tmpl w:val="2BFA7C5E"/>
    <w:lvl w:ilvl="0" w:tplc="C36809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FD6AF3"/>
    <w:multiLevelType w:val="hybridMultilevel"/>
    <w:tmpl w:val="3CC01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D5491"/>
    <w:multiLevelType w:val="hybridMultilevel"/>
    <w:tmpl w:val="A10018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7E4A20"/>
    <w:multiLevelType w:val="hybridMultilevel"/>
    <w:tmpl w:val="132CC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8298C"/>
    <w:multiLevelType w:val="hybridMultilevel"/>
    <w:tmpl w:val="1E9A84CC"/>
    <w:lvl w:ilvl="0" w:tplc="EDA6C16E">
      <w:start w:val="1"/>
      <w:numFmt w:val="decimal"/>
      <w:lvlText w:val="%1."/>
      <w:lvlJc w:val="left"/>
      <w:pPr>
        <w:ind w:left="1582" w:hanging="360"/>
      </w:pPr>
      <w:rPr>
        <w:rFonts w:ascii="Times New Roman" w:hAnsi="Times New Roman" w:cs="Times New Roman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10"/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274D0"/>
    <w:rsid w:val="000657C3"/>
    <w:rsid w:val="000F3198"/>
    <w:rsid w:val="001A2216"/>
    <w:rsid w:val="001E182B"/>
    <w:rsid w:val="00260390"/>
    <w:rsid w:val="00296506"/>
    <w:rsid w:val="003B2950"/>
    <w:rsid w:val="003B3555"/>
    <w:rsid w:val="003D1723"/>
    <w:rsid w:val="003E1B1D"/>
    <w:rsid w:val="004377B2"/>
    <w:rsid w:val="004C3C4A"/>
    <w:rsid w:val="004D09A0"/>
    <w:rsid w:val="004F71F6"/>
    <w:rsid w:val="00512254"/>
    <w:rsid w:val="005450FA"/>
    <w:rsid w:val="005510DB"/>
    <w:rsid w:val="00555AB1"/>
    <w:rsid w:val="00601D0E"/>
    <w:rsid w:val="006A64DD"/>
    <w:rsid w:val="006C5BB6"/>
    <w:rsid w:val="007470AD"/>
    <w:rsid w:val="00775624"/>
    <w:rsid w:val="0079193F"/>
    <w:rsid w:val="007C6B10"/>
    <w:rsid w:val="007C784D"/>
    <w:rsid w:val="007D6266"/>
    <w:rsid w:val="007F4513"/>
    <w:rsid w:val="00827ABD"/>
    <w:rsid w:val="00851074"/>
    <w:rsid w:val="0088001F"/>
    <w:rsid w:val="008C70EB"/>
    <w:rsid w:val="00904F38"/>
    <w:rsid w:val="009163ED"/>
    <w:rsid w:val="0097183A"/>
    <w:rsid w:val="00993F8E"/>
    <w:rsid w:val="009F2BF9"/>
    <w:rsid w:val="00B518B7"/>
    <w:rsid w:val="00B6759D"/>
    <w:rsid w:val="00B75956"/>
    <w:rsid w:val="00B91D7E"/>
    <w:rsid w:val="00C274D0"/>
    <w:rsid w:val="00C51B48"/>
    <w:rsid w:val="00C926FD"/>
    <w:rsid w:val="00CA2E56"/>
    <w:rsid w:val="00CB37BC"/>
    <w:rsid w:val="00CB3CCC"/>
    <w:rsid w:val="00CF569C"/>
    <w:rsid w:val="00D15789"/>
    <w:rsid w:val="00D44351"/>
    <w:rsid w:val="00DB0FCB"/>
    <w:rsid w:val="00EC3F24"/>
    <w:rsid w:val="00F5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64389-4CCB-4F92-BBB6-D8F255F0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4D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274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274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No Spacing"/>
    <w:link w:val="a5"/>
    <w:uiPriority w:val="99"/>
    <w:qFormat/>
    <w:rsid w:val="00C274D0"/>
    <w:pPr>
      <w:spacing w:after="0" w:line="240" w:lineRule="auto"/>
    </w:pPr>
  </w:style>
  <w:style w:type="paragraph" w:customStyle="1" w:styleId="ConsTitle">
    <w:name w:val="ConsTitle"/>
    <w:rsid w:val="00B6759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Strong"/>
    <w:qFormat/>
    <w:rsid w:val="00B6759D"/>
    <w:rPr>
      <w:b/>
      <w:bCs/>
    </w:rPr>
  </w:style>
  <w:style w:type="character" w:customStyle="1" w:styleId="a5">
    <w:name w:val="Без интервала Знак"/>
    <w:link w:val="a4"/>
    <w:uiPriority w:val="99"/>
    <w:locked/>
    <w:rsid w:val="00B6759D"/>
  </w:style>
  <w:style w:type="paragraph" w:styleId="a7">
    <w:name w:val="Balloon Text"/>
    <w:basedOn w:val="a"/>
    <w:link w:val="a8"/>
    <w:uiPriority w:val="99"/>
    <w:semiHidden/>
    <w:unhideWhenUsed/>
    <w:rsid w:val="003B2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2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8691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Городской Совет</cp:lastModifiedBy>
  <cp:revision>5</cp:revision>
  <cp:lastPrinted>2025-04-17T02:07:00Z</cp:lastPrinted>
  <dcterms:created xsi:type="dcterms:W3CDTF">2024-04-28T06:42:00Z</dcterms:created>
  <dcterms:modified xsi:type="dcterms:W3CDTF">2025-04-17T02:07:00Z</dcterms:modified>
</cp:coreProperties>
</file>